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EE" w:rsidRPr="00DE5BFD" w:rsidRDefault="00405586" w:rsidP="00DE5BFD">
      <w:pPr>
        <w:rPr>
          <w:sz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6.25pt;margin-top:-6.6pt;width:53.95pt;height:36.45pt;z-index:-251659776;mso-wrap-distance-left:9.05pt;mso-wrap-distance-right:9.05pt" o:allowincell="f" filled="t" strokeweight=".5pt">
            <v:fill color2="black"/>
            <v:imagedata r:id="rId7" o:title=""/>
          </v:shape>
          <o:OLEObject Type="Embed" ProgID="Word.Picture.8" ShapeID="_x0000_s1029" DrawAspect="Content" ObjectID="_1443771181" r:id="rId8"/>
        </w:pict>
      </w:r>
    </w:p>
    <w:p w:rsidR="005453EE" w:rsidRPr="00DE5BFD" w:rsidRDefault="00012B32" w:rsidP="00DE5BFD">
      <w:pPr>
        <w:pStyle w:val="Sottotitolo"/>
        <w:rPr>
          <w:sz w:val="1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66750" cy="666750"/>
            <wp:effectExtent l="19050" t="0" r="0" b="0"/>
            <wp:wrapNone/>
            <wp:docPr id="7" name="Immagine 9" descr="D:\scuola\logo 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:\scuola\logo 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9FBFA"/>
                        </a:clrFrom>
                        <a:clrTo>
                          <a:srgbClr val="F9FB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003" w:rsidRPr="00405586">
        <w:rPr>
          <w:noProof/>
          <w:sz w:val="20"/>
        </w:rPr>
        <w:pict>
          <v:shape id="_x0000_s1030" type="#_x0000_t75" style="position:absolute;left:0;text-align:left;margin-left:6in;margin-top:10.9pt;width:41.25pt;height:42.4pt;z-index:251658752;mso-wrap-distance-left:9.05pt;mso-wrap-distance-right:9.05pt;mso-position-horizontal-relative:text;mso-position-vertical-relative:text" filled="t" strokeweight=".5pt">
            <v:fill color2="black"/>
            <v:imagedata r:id="rId10" o:title=""/>
          </v:shape>
          <o:OLEObject Type="Embed" ProgID="Immagine" ShapeID="_x0000_s1030" DrawAspect="Content" ObjectID="_1443771182" r:id="rId11"/>
        </w:pict>
      </w:r>
      <w:r w:rsidR="005453EE" w:rsidRPr="00DE5BFD">
        <w:rPr>
          <w:sz w:val="10"/>
        </w:rPr>
        <w:t xml:space="preserve">  </w:t>
      </w:r>
    </w:p>
    <w:p w:rsidR="00DE5BFD" w:rsidRPr="0076634A" w:rsidRDefault="00DE5BFD" w:rsidP="00DE5BFD">
      <w:pPr>
        <w:pStyle w:val="Titolo"/>
        <w:spacing w:line="240" w:lineRule="auto"/>
        <w:rPr>
          <w:b/>
          <w:smallCaps/>
          <w:shadow/>
          <w:spacing w:val="20"/>
          <w:sz w:val="30"/>
        </w:rPr>
      </w:pPr>
      <w:r w:rsidRPr="0076634A">
        <w:rPr>
          <w:b/>
          <w:smallCaps/>
          <w:shadow/>
          <w:spacing w:val="20"/>
          <w:sz w:val="30"/>
        </w:rPr>
        <w:t>Istituto  Comprensivo  di  San  Secondo P.se</w:t>
      </w:r>
    </w:p>
    <w:p w:rsidR="00DE5BFD" w:rsidRPr="0076634A" w:rsidRDefault="00DE5BFD" w:rsidP="00DE5BFD">
      <w:pPr>
        <w:pStyle w:val="Titolo"/>
        <w:spacing w:line="240" w:lineRule="auto"/>
        <w:rPr>
          <w:rFonts w:ascii="Verdana" w:hAnsi="Verdana"/>
          <w:b/>
          <w:sz w:val="12"/>
        </w:rPr>
      </w:pPr>
      <w:r w:rsidRPr="0076634A">
        <w:rPr>
          <w:rFonts w:ascii="Verdana" w:hAnsi="Verdana"/>
          <w:sz w:val="12"/>
        </w:rPr>
        <w:t xml:space="preserve">SCUOLE DELL’INFANZIA, PRIMARIE E SECONDARIE DI 1° GRADO di </w:t>
      </w:r>
      <w:r w:rsidRPr="0076634A">
        <w:rPr>
          <w:rFonts w:ascii="Verdana" w:hAnsi="Verdana"/>
          <w:b/>
          <w:sz w:val="12"/>
        </w:rPr>
        <w:t>SAN SECONDO, SORAGNA E ROCCABIANCA</w:t>
      </w:r>
    </w:p>
    <w:p w:rsidR="00DE5BFD" w:rsidRPr="0076634A" w:rsidRDefault="00DE5BFD" w:rsidP="00DE5BFD">
      <w:pPr>
        <w:pStyle w:val="Titolo"/>
        <w:spacing w:line="240" w:lineRule="auto"/>
        <w:rPr>
          <w:rFonts w:ascii="Arial" w:hAnsi="Arial"/>
          <w:b/>
          <w:smallCaps/>
          <w:sz w:val="18"/>
          <w:u w:val="single"/>
        </w:rPr>
      </w:pPr>
      <w:r w:rsidRPr="0076634A">
        <w:rPr>
          <w:rFonts w:ascii="Arial" w:hAnsi="Arial"/>
          <w:b/>
          <w:smallCaps/>
          <w:sz w:val="18"/>
          <w:u w:val="single"/>
        </w:rPr>
        <w:t>C e n t r o    T e r r i t o r i a l e     P e r m a n e n t e   per   l’istruzione   degli   adulti</w:t>
      </w:r>
    </w:p>
    <w:p w:rsidR="00DE5BFD" w:rsidRPr="0076634A" w:rsidRDefault="00DE5BFD" w:rsidP="00DE5BFD">
      <w:pPr>
        <w:pStyle w:val="Sottotitolo"/>
        <w:spacing w:line="240" w:lineRule="auto"/>
        <w:rPr>
          <w:sz w:val="18"/>
        </w:rPr>
      </w:pPr>
      <w:r w:rsidRPr="0076634A">
        <w:rPr>
          <w:sz w:val="18"/>
        </w:rPr>
        <w:t>Prov. PARMA - CAP 43017 - P.le Bernini, 11 -  Tel. 0521-872151/ 872152 - Fax 0521-371004</w:t>
      </w:r>
    </w:p>
    <w:p w:rsidR="005453EE" w:rsidRPr="00341754" w:rsidRDefault="00DE5BFD" w:rsidP="00DE5BFD">
      <w:pPr>
        <w:pStyle w:val="Titolo3"/>
        <w:spacing w:line="240" w:lineRule="auto"/>
        <w:jc w:val="center"/>
      </w:pPr>
      <w:r w:rsidRPr="0076634A">
        <w:rPr>
          <w:sz w:val="20"/>
        </w:rPr>
        <w:t xml:space="preserve">E-mail: </w:t>
      </w:r>
      <w:hyperlink r:id="rId12" w:history="1">
        <w:r w:rsidRPr="0076634A">
          <w:rPr>
            <w:rStyle w:val="Collegamentoipertestuale"/>
            <w:sz w:val="20"/>
          </w:rPr>
          <w:t>sesanse</w:t>
        </w:r>
        <w:bookmarkStart w:id="0" w:name="_Hlt143948747"/>
        <w:r w:rsidRPr="0076634A">
          <w:rPr>
            <w:rStyle w:val="Collegamentoipertestuale"/>
            <w:sz w:val="20"/>
          </w:rPr>
          <w:t>c</w:t>
        </w:r>
        <w:bookmarkEnd w:id="0"/>
        <w:r w:rsidRPr="0076634A">
          <w:rPr>
            <w:rStyle w:val="Collegamentoipertestuale"/>
            <w:sz w:val="20"/>
          </w:rPr>
          <w:t>@provincia.parma.it</w:t>
        </w:r>
      </w:hyperlink>
      <w:r w:rsidRPr="0076634A">
        <w:rPr>
          <w:sz w:val="20"/>
        </w:rPr>
        <w:t xml:space="preserve"> – Sito web: </w:t>
      </w:r>
      <w:hyperlink r:id="rId13" w:history="1">
        <w:r w:rsidRPr="0076634A">
          <w:rPr>
            <w:rStyle w:val="Collegamentoipertestuale"/>
            <w:sz w:val="20"/>
          </w:rPr>
          <w:t>www.icsanseco</w:t>
        </w:r>
        <w:bookmarkStart w:id="1" w:name="_Hlt143948768"/>
        <w:r w:rsidRPr="0076634A">
          <w:rPr>
            <w:rStyle w:val="Collegamentoipertestuale"/>
            <w:sz w:val="20"/>
          </w:rPr>
          <w:t>n</w:t>
        </w:r>
        <w:bookmarkEnd w:id="1"/>
        <w:r w:rsidRPr="0076634A">
          <w:rPr>
            <w:rStyle w:val="Collegamentoipertestuale"/>
            <w:sz w:val="20"/>
          </w:rPr>
          <w:t>doparmense.it</w:t>
        </w:r>
      </w:hyperlink>
    </w:p>
    <w:p w:rsidR="00DE5BFD" w:rsidRDefault="00DE5BFD" w:rsidP="009E4003">
      <w:pPr>
        <w:spacing w:line="240" w:lineRule="auto"/>
      </w:pPr>
    </w:p>
    <w:p w:rsidR="00850E91" w:rsidRDefault="00850E91" w:rsidP="009E4003">
      <w:pPr>
        <w:spacing w:line="240" w:lineRule="auto"/>
        <w:jc w:val="center"/>
        <w:rPr>
          <w:b/>
          <w:sz w:val="28"/>
          <w:szCs w:val="28"/>
        </w:rPr>
      </w:pPr>
    </w:p>
    <w:p w:rsidR="00341754" w:rsidRPr="00850E91" w:rsidRDefault="00341754" w:rsidP="009E4003">
      <w:pPr>
        <w:spacing w:line="240" w:lineRule="auto"/>
        <w:jc w:val="center"/>
        <w:rPr>
          <w:b/>
          <w:sz w:val="28"/>
          <w:szCs w:val="28"/>
        </w:rPr>
      </w:pPr>
      <w:r w:rsidRPr="00850E91">
        <w:rPr>
          <w:b/>
          <w:sz w:val="28"/>
          <w:szCs w:val="28"/>
        </w:rPr>
        <w:t>PIANO DIDATTICO PERSONALIZZATO</w:t>
      </w:r>
    </w:p>
    <w:p w:rsidR="009E4003" w:rsidRPr="00850E91" w:rsidRDefault="009E4003" w:rsidP="009E4003">
      <w:pPr>
        <w:spacing w:line="240" w:lineRule="auto"/>
        <w:jc w:val="center"/>
        <w:rPr>
          <w:b/>
          <w:sz w:val="28"/>
          <w:szCs w:val="28"/>
        </w:rPr>
      </w:pPr>
      <w:r w:rsidRPr="00850E91">
        <w:rPr>
          <w:b/>
          <w:sz w:val="28"/>
          <w:szCs w:val="28"/>
        </w:rPr>
        <w:t>(per alunni con DSA)</w:t>
      </w:r>
    </w:p>
    <w:p w:rsidR="009E4003" w:rsidRDefault="009E4003" w:rsidP="009E4003">
      <w:pPr>
        <w:spacing w:line="240" w:lineRule="auto"/>
        <w:jc w:val="center"/>
        <w:rPr>
          <w:b/>
        </w:rPr>
      </w:pPr>
    </w:p>
    <w:p w:rsidR="00850E91" w:rsidRPr="00DE5BFD" w:rsidRDefault="00850E91" w:rsidP="009E4003">
      <w:pPr>
        <w:spacing w:line="240" w:lineRule="auto"/>
        <w:jc w:val="center"/>
        <w:rPr>
          <w:b/>
        </w:rPr>
      </w:pPr>
    </w:p>
    <w:p w:rsidR="00341754" w:rsidRDefault="00341754" w:rsidP="00DE5BFD">
      <w:pPr>
        <w:jc w:val="center"/>
      </w:pPr>
      <w:r w:rsidRPr="00341754">
        <w:t xml:space="preserve">Anno </w:t>
      </w:r>
      <w:r w:rsidR="009E4003">
        <w:t>Scolastico _______________</w:t>
      </w:r>
      <w:r w:rsidRPr="00341754">
        <w:t>_</w:t>
      </w:r>
    </w:p>
    <w:p w:rsidR="00341754" w:rsidRDefault="00341754" w:rsidP="00DE5BFD">
      <w:r>
        <w:t xml:space="preserve"> </w:t>
      </w:r>
    </w:p>
    <w:p w:rsidR="00341754" w:rsidRPr="00BE1001" w:rsidRDefault="00341754" w:rsidP="00DE5BFD">
      <w:pPr>
        <w:rPr>
          <w:u w:val="single"/>
        </w:rPr>
      </w:pPr>
      <w:r w:rsidRPr="00BE1001">
        <w:rPr>
          <w:u w:val="single"/>
        </w:rPr>
        <w:t>PARTE PRIMA</w:t>
      </w:r>
    </w:p>
    <w:p w:rsidR="009E4003" w:rsidRDefault="009E4003" w:rsidP="009E4003">
      <w:pPr>
        <w:spacing w:line="240" w:lineRule="auto"/>
      </w:pPr>
      <w:r>
        <w:t>A</w:t>
      </w:r>
      <w:r w:rsidR="00341754" w:rsidRPr="00341754">
        <w:t>lunno</w:t>
      </w:r>
      <w:r>
        <w:t xml:space="preserve"> (</w:t>
      </w:r>
      <w:r w:rsidRPr="009E4003">
        <w:rPr>
          <w:sz w:val="20"/>
        </w:rPr>
        <w:t>cognome e nome</w:t>
      </w:r>
      <w:r>
        <w:t xml:space="preserve">) </w:t>
      </w:r>
      <w:r w:rsidR="00341754" w:rsidRPr="00341754">
        <w:t>______________</w:t>
      </w:r>
      <w:r>
        <w:t>_______</w:t>
      </w:r>
      <w:r w:rsidR="00341754" w:rsidRPr="00341754">
        <w:t>________</w:t>
      </w:r>
      <w:r>
        <w:t>__________</w:t>
      </w:r>
      <w:r w:rsidR="00341754" w:rsidRPr="00341754">
        <w:t>Classe</w:t>
      </w:r>
      <w:r>
        <w:t xml:space="preserve">/sez. </w:t>
      </w:r>
      <w:r w:rsidR="00341754" w:rsidRPr="00341754">
        <w:t>_______</w:t>
      </w:r>
      <w:r w:rsidR="007E4D77">
        <w:t xml:space="preserve">__     </w:t>
      </w:r>
    </w:p>
    <w:p w:rsidR="009E4003" w:rsidRDefault="009E4003" w:rsidP="009E4003">
      <w:pPr>
        <w:spacing w:line="240" w:lineRule="auto"/>
      </w:pPr>
    </w:p>
    <w:p w:rsidR="009E4003" w:rsidRDefault="009E4003" w:rsidP="009E4003">
      <w:pPr>
        <w:spacing w:line="240" w:lineRule="auto"/>
      </w:pPr>
      <w:r>
        <w:t>Scuola __________________________________  di __________________________________</w:t>
      </w:r>
    </w:p>
    <w:p w:rsidR="00341754" w:rsidRPr="009E4003" w:rsidRDefault="009E4003" w:rsidP="009E400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Pr="009E4003">
        <w:rPr>
          <w:sz w:val="18"/>
          <w:szCs w:val="18"/>
        </w:rPr>
        <w:t>(inf.</w:t>
      </w:r>
      <w:r>
        <w:rPr>
          <w:sz w:val="18"/>
          <w:szCs w:val="18"/>
        </w:rPr>
        <w:t xml:space="preserve"> </w:t>
      </w:r>
      <w:r w:rsidRPr="009E4003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9E4003">
        <w:rPr>
          <w:sz w:val="18"/>
          <w:szCs w:val="18"/>
        </w:rPr>
        <w:t xml:space="preserve">prim. </w:t>
      </w:r>
      <w:r>
        <w:rPr>
          <w:sz w:val="18"/>
          <w:szCs w:val="18"/>
        </w:rPr>
        <w:t>/ s</w:t>
      </w:r>
      <w:r w:rsidRPr="009E4003">
        <w:rPr>
          <w:sz w:val="18"/>
          <w:szCs w:val="18"/>
        </w:rPr>
        <w:t>ec.)</w:t>
      </w:r>
    </w:p>
    <w:p w:rsidR="009E4003" w:rsidRPr="009E4003" w:rsidRDefault="009E4003" w:rsidP="009E4003">
      <w:pPr>
        <w:spacing w:line="240" w:lineRule="auto"/>
        <w:rPr>
          <w:sz w:val="8"/>
          <w:szCs w:val="8"/>
        </w:rPr>
      </w:pPr>
    </w:p>
    <w:p w:rsidR="009E4003" w:rsidRDefault="009E4003" w:rsidP="009E4003">
      <w:pPr>
        <w:spacing w:line="240" w:lineRule="auto"/>
      </w:pPr>
      <w:r w:rsidRPr="00341754">
        <w:t>Coordinatore</w:t>
      </w:r>
      <w:r>
        <w:t>/referente</w:t>
      </w:r>
      <w:r w:rsidRPr="00341754">
        <w:t xml:space="preserve"> di classe________________________</w:t>
      </w:r>
      <w:r>
        <w:t>_____</w:t>
      </w:r>
    </w:p>
    <w:p w:rsidR="009E4003" w:rsidRDefault="009E4003" w:rsidP="009E4003">
      <w:pPr>
        <w:spacing w:line="240" w:lineRule="auto"/>
      </w:pPr>
    </w:p>
    <w:p w:rsidR="00341754" w:rsidRDefault="00341754" w:rsidP="009E4003">
      <w:pPr>
        <w:spacing w:line="240" w:lineRule="auto"/>
      </w:pPr>
      <w:r w:rsidRPr="00341754">
        <w:t>Nome dello specialista che ha redatto la segnalazione: Dott. _________________________</w:t>
      </w:r>
      <w:r w:rsidR="009E4003">
        <w:t>____</w:t>
      </w:r>
    </w:p>
    <w:p w:rsidR="005129BA" w:rsidRDefault="005129BA" w:rsidP="00DE5BFD"/>
    <w:p w:rsidR="007E4D77" w:rsidRPr="007E4D77" w:rsidRDefault="007E4D77" w:rsidP="00DE5BFD">
      <w:r w:rsidRPr="007E4D77">
        <w:t>ANALISI DELLA SITUAZIONE DELL’ALUNNO</w:t>
      </w:r>
    </w:p>
    <w:p w:rsidR="007E4D77" w:rsidRDefault="00CC47BB" w:rsidP="00CC47BB">
      <w:pPr>
        <w:numPr>
          <w:ilvl w:val="0"/>
          <w:numId w:val="5"/>
        </w:numPr>
        <w:spacing w:line="240" w:lineRule="auto"/>
        <w:ind w:left="357" w:hanging="357"/>
      </w:pPr>
      <w:r>
        <w:t>Rilevazione</w:t>
      </w:r>
      <w:r w:rsidR="007E4D77" w:rsidRPr="007E4D77">
        <w:t xml:space="preserve"> </w:t>
      </w:r>
      <w:r>
        <w:t>del</w:t>
      </w:r>
      <w:r w:rsidR="007E4D77" w:rsidRPr="007E4D77">
        <w:t>le specifiche difficoltà che l’allievo presenta e i suoi punti di forza:</w:t>
      </w:r>
    </w:p>
    <w:p w:rsidR="00CC47BB" w:rsidRPr="007E4D77" w:rsidRDefault="00CC47BB" w:rsidP="00CC47BB">
      <w:pPr>
        <w:spacing w:line="240" w:lineRule="auto"/>
      </w:pPr>
    </w:p>
    <w:p w:rsidR="00DE5BFD" w:rsidRDefault="002B6A7E" w:rsidP="00CC47BB">
      <w:pPr>
        <w:numPr>
          <w:ilvl w:val="0"/>
          <w:numId w:val="1"/>
        </w:numPr>
        <w:spacing w:line="240" w:lineRule="auto"/>
        <w:ind w:left="357" w:hanging="357"/>
      </w:pPr>
      <w:r>
        <w:t>I</w:t>
      </w:r>
      <w:r w:rsidR="007E4D77" w:rsidRPr="007E4D77">
        <w:t>ndicazioni fornite dal referente che ha redatt</w:t>
      </w:r>
      <w:r w:rsidR="00DE5BFD">
        <w:t>o la segnalazione specialistica</w:t>
      </w:r>
      <w:r w:rsidR="00CC47BB">
        <w:t>:</w:t>
      </w:r>
    </w:p>
    <w:p w:rsidR="00CC47BB" w:rsidRDefault="00CC47BB" w:rsidP="00CC47BB">
      <w:pPr>
        <w:spacing w:line="240" w:lineRule="auto"/>
        <w:ind w:left="357"/>
        <w:rPr>
          <w:sz w:val="20"/>
        </w:rPr>
      </w:pPr>
      <w:r>
        <w:rPr>
          <w:sz w:val="20"/>
        </w:rPr>
        <w:t xml:space="preserve">      </w:t>
      </w:r>
      <w:r w:rsidRPr="00CC47BB">
        <w:rPr>
          <w:sz w:val="20"/>
        </w:rPr>
        <w:t>(vedi documento allegato)</w:t>
      </w:r>
    </w:p>
    <w:p w:rsidR="00CC47BB" w:rsidRPr="00CC47BB" w:rsidRDefault="00CC47BB" w:rsidP="00CC47BB">
      <w:pPr>
        <w:spacing w:line="240" w:lineRule="auto"/>
        <w:ind w:left="357"/>
        <w:rPr>
          <w:sz w:val="20"/>
        </w:rPr>
      </w:pPr>
    </w:p>
    <w:p w:rsidR="007E4D77" w:rsidRPr="007E4D77" w:rsidRDefault="002B6A7E" w:rsidP="00CC47BB">
      <w:pPr>
        <w:numPr>
          <w:ilvl w:val="0"/>
          <w:numId w:val="1"/>
        </w:numPr>
        <w:spacing w:line="240" w:lineRule="auto"/>
        <w:ind w:left="357" w:hanging="357"/>
      </w:pPr>
      <w:r>
        <w:t>I</w:t>
      </w:r>
      <w:r w:rsidR="007E4D77" w:rsidRPr="007E4D77">
        <w:t>nformazioni pervenute dalla famiglia:</w:t>
      </w:r>
    </w:p>
    <w:p w:rsidR="007E4D77" w:rsidRPr="007E4D77" w:rsidRDefault="007E4D77" w:rsidP="00CC47BB">
      <w:pPr>
        <w:spacing w:line="240" w:lineRule="auto"/>
        <w:ind w:left="360"/>
      </w:pPr>
      <w:r w:rsidRPr="007E4D77">
        <w:t>________________________________________________</w:t>
      </w:r>
      <w:r w:rsidR="00DE5BFD">
        <w:t>_____________________________</w:t>
      </w:r>
    </w:p>
    <w:p w:rsidR="007E4D77" w:rsidRPr="007E4D77" w:rsidRDefault="007E4D77" w:rsidP="00CC47BB">
      <w:pPr>
        <w:spacing w:line="240" w:lineRule="auto"/>
        <w:ind w:left="360"/>
      </w:pPr>
      <w:r w:rsidRPr="007E4D77">
        <w:t>________________________________________________</w:t>
      </w:r>
      <w:r w:rsidR="00DE5BFD">
        <w:t>_____________________________</w:t>
      </w:r>
    </w:p>
    <w:p w:rsidR="00CC47BB" w:rsidRPr="007E4D77" w:rsidRDefault="00CC47BB" w:rsidP="00CC47BB">
      <w:pPr>
        <w:spacing w:line="240" w:lineRule="auto"/>
        <w:ind w:left="360"/>
      </w:pPr>
      <w:r w:rsidRPr="007E4D77">
        <w:t>________________________________________________</w:t>
      </w:r>
      <w:r>
        <w:t>_____________________________</w:t>
      </w:r>
    </w:p>
    <w:p w:rsidR="00CC47BB" w:rsidRPr="007E4D77" w:rsidRDefault="00CC47BB" w:rsidP="00CC47BB">
      <w:pPr>
        <w:spacing w:line="240" w:lineRule="auto"/>
        <w:ind w:left="360"/>
      </w:pPr>
      <w:r w:rsidRPr="007E4D77">
        <w:t>________________________________________________</w:t>
      </w:r>
      <w:r>
        <w:t>_____________________________</w:t>
      </w:r>
    </w:p>
    <w:p w:rsidR="00850E91" w:rsidRPr="007E4D77" w:rsidRDefault="00850E91" w:rsidP="00850E91">
      <w:pPr>
        <w:spacing w:line="240" w:lineRule="auto"/>
        <w:ind w:left="360"/>
      </w:pPr>
      <w:r w:rsidRPr="007E4D77">
        <w:t>________________________________________________</w:t>
      </w:r>
      <w:r>
        <w:t>_____________________________</w:t>
      </w:r>
    </w:p>
    <w:p w:rsidR="00850E91" w:rsidRPr="007E4D77" w:rsidRDefault="00850E91" w:rsidP="00850E91">
      <w:pPr>
        <w:spacing w:line="240" w:lineRule="auto"/>
        <w:ind w:left="360"/>
      </w:pPr>
      <w:r w:rsidRPr="007E4D77">
        <w:t>________________________________________________</w:t>
      </w:r>
      <w:r>
        <w:t>_____________________________</w:t>
      </w:r>
    </w:p>
    <w:p w:rsidR="00CC47BB" w:rsidRDefault="00CC47BB" w:rsidP="00CC47BB">
      <w:pPr>
        <w:spacing w:line="240" w:lineRule="auto"/>
      </w:pPr>
    </w:p>
    <w:p w:rsidR="007E4D77" w:rsidRPr="007E4D77" w:rsidRDefault="002B6A7E" w:rsidP="00CC47BB">
      <w:pPr>
        <w:numPr>
          <w:ilvl w:val="0"/>
          <w:numId w:val="1"/>
        </w:numPr>
        <w:spacing w:line="240" w:lineRule="auto"/>
      </w:pPr>
      <w:r>
        <w:t>O</w:t>
      </w:r>
      <w:r w:rsidR="007E4D77" w:rsidRPr="007E4D77">
        <w:t>sservazioni del C</w:t>
      </w:r>
      <w:r w:rsidR="00CC47BB">
        <w:t>onsiglio di classe</w:t>
      </w:r>
      <w:r>
        <w:t xml:space="preserve"> (indicare le caratteristiche presenti)</w:t>
      </w:r>
      <w:r w:rsidR="00CC47BB">
        <w:t>:</w:t>
      </w:r>
    </w:p>
    <w:p w:rsidR="00850E91" w:rsidRPr="00850E91" w:rsidRDefault="00850E91" w:rsidP="00850E91">
      <w:pPr>
        <w:spacing w:line="240" w:lineRule="auto"/>
        <w:ind w:left="360"/>
        <w:rPr>
          <w:sz w:val="10"/>
          <w:szCs w:val="10"/>
        </w:rPr>
      </w:pPr>
    </w:p>
    <w:p w:rsidR="00850E91" w:rsidRPr="00850E91" w:rsidRDefault="00850E91" w:rsidP="00850E91">
      <w:pPr>
        <w:spacing w:line="240" w:lineRule="auto"/>
        <w:ind w:left="360"/>
        <w:rPr>
          <w:sz w:val="10"/>
          <w:szCs w:val="10"/>
        </w:rPr>
        <w:sectPr w:rsidR="00850E91" w:rsidRPr="00850E91" w:rsidSect="00473CEF">
          <w:footerReference w:type="default" r:id="rId14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:rsidR="00DE5BFD" w:rsidRPr="00DE5BFD" w:rsidRDefault="005129BA" w:rsidP="00850E91">
      <w:pPr>
        <w:numPr>
          <w:ilvl w:val="0"/>
          <w:numId w:val="9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lastRenderedPageBreak/>
        <w:t>Collaborazione e partecipazione</w:t>
      </w:r>
    </w:p>
    <w:p w:rsidR="00DE5BFD" w:rsidRPr="00DE5BFD" w:rsidRDefault="00DE5BFD" w:rsidP="00850E91">
      <w:pPr>
        <w:numPr>
          <w:ilvl w:val="0"/>
          <w:numId w:val="9"/>
        </w:numPr>
        <w:spacing w:line="240" w:lineRule="auto"/>
        <w:jc w:val="both"/>
        <w:rPr>
          <w:rFonts w:eastAsia="Calibri"/>
        </w:rPr>
      </w:pPr>
      <w:r w:rsidRPr="00DE5BFD">
        <w:rPr>
          <w:rFonts w:eastAsia="Calibri"/>
        </w:rPr>
        <w:t>Rel</w:t>
      </w:r>
      <w:r w:rsidR="005129BA">
        <w:rPr>
          <w:rFonts w:eastAsia="Calibri"/>
        </w:rPr>
        <w:t xml:space="preserve">azionalità con compagni/adulti </w:t>
      </w:r>
    </w:p>
    <w:p w:rsidR="00DE5BFD" w:rsidRPr="00DE5BFD" w:rsidRDefault="00DE5BFD" w:rsidP="00850E91">
      <w:pPr>
        <w:numPr>
          <w:ilvl w:val="0"/>
          <w:numId w:val="9"/>
        </w:numPr>
        <w:spacing w:line="240" w:lineRule="auto"/>
        <w:jc w:val="both"/>
        <w:rPr>
          <w:rFonts w:eastAsia="Calibri"/>
        </w:rPr>
      </w:pPr>
      <w:r w:rsidRPr="00DE5BFD">
        <w:rPr>
          <w:rFonts w:eastAsia="Calibri"/>
        </w:rPr>
        <w:t xml:space="preserve">Frequenza scolastica </w:t>
      </w:r>
    </w:p>
    <w:p w:rsidR="00DE5BFD" w:rsidRPr="00DE5BFD" w:rsidRDefault="00DE5BFD" w:rsidP="00850E91">
      <w:pPr>
        <w:numPr>
          <w:ilvl w:val="0"/>
          <w:numId w:val="9"/>
        </w:numPr>
        <w:spacing w:line="240" w:lineRule="auto"/>
        <w:jc w:val="both"/>
        <w:rPr>
          <w:rFonts w:eastAsia="Calibri"/>
        </w:rPr>
      </w:pPr>
      <w:r w:rsidRPr="00DE5BFD">
        <w:rPr>
          <w:rFonts w:eastAsia="Calibri"/>
        </w:rPr>
        <w:t>Accettazione e rispetto delle regole</w:t>
      </w:r>
    </w:p>
    <w:p w:rsidR="00DE5BFD" w:rsidRPr="00DE5BFD" w:rsidRDefault="00DE5BFD" w:rsidP="00850E91">
      <w:pPr>
        <w:numPr>
          <w:ilvl w:val="0"/>
          <w:numId w:val="9"/>
        </w:numPr>
        <w:spacing w:line="240" w:lineRule="auto"/>
        <w:jc w:val="both"/>
        <w:rPr>
          <w:rFonts w:eastAsia="Calibri"/>
        </w:rPr>
      </w:pPr>
      <w:r w:rsidRPr="00DE5BFD">
        <w:rPr>
          <w:rFonts w:eastAsia="Calibri"/>
        </w:rPr>
        <w:t xml:space="preserve">Motivazione al lavoro scolastico </w:t>
      </w:r>
    </w:p>
    <w:p w:rsidR="001B1A12" w:rsidRDefault="005129BA" w:rsidP="00850E91">
      <w:pPr>
        <w:numPr>
          <w:ilvl w:val="0"/>
          <w:numId w:val="9"/>
        </w:numPr>
        <w:spacing w:line="240" w:lineRule="auto"/>
        <w:jc w:val="both"/>
        <w:rPr>
          <w:rFonts w:eastAsia="Calibri"/>
        </w:rPr>
      </w:pPr>
      <w:r w:rsidRPr="001B1A12">
        <w:rPr>
          <w:rFonts w:eastAsia="Calibri"/>
        </w:rPr>
        <w:t>Capacità organizzative</w:t>
      </w:r>
      <w:r w:rsidR="001B1A12" w:rsidRPr="001B1A12">
        <w:rPr>
          <w:rFonts w:eastAsia="Calibri"/>
        </w:rPr>
        <w:t xml:space="preserve"> </w:t>
      </w:r>
    </w:p>
    <w:p w:rsidR="00DE5BFD" w:rsidRPr="001B1A12" w:rsidRDefault="00DE5BFD" w:rsidP="001B1A12">
      <w:pPr>
        <w:numPr>
          <w:ilvl w:val="0"/>
          <w:numId w:val="6"/>
        </w:numPr>
        <w:spacing w:line="240" w:lineRule="auto"/>
        <w:rPr>
          <w:rFonts w:eastAsia="Calibri"/>
        </w:rPr>
      </w:pPr>
      <w:r w:rsidRPr="001B1A12">
        <w:rPr>
          <w:rFonts w:eastAsia="Calibri"/>
        </w:rPr>
        <w:t>Rispetto degli impegni e delle responsabilità</w:t>
      </w:r>
    </w:p>
    <w:p w:rsidR="00DE5BFD" w:rsidRPr="00DE5BFD" w:rsidRDefault="00DE5BFD" w:rsidP="00850E91">
      <w:pPr>
        <w:numPr>
          <w:ilvl w:val="0"/>
          <w:numId w:val="6"/>
        </w:numPr>
        <w:spacing w:line="240" w:lineRule="auto"/>
        <w:rPr>
          <w:rFonts w:eastAsia="Calibri"/>
        </w:rPr>
      </w:pPr>
      <w:r w:rsidRPr="00DE5BFD">
        <w:rPr>
          <w:rFonts w:eastAsia="Calibri"/>
        </w:rPr>
        <w:lastRenderedPageBreak/>
        <w:t>Consapevo</w:t>
      </w:r>
      <w:r w:rsidR="005129BA">
        <w:rPr>
          <w:rFonts w:eastAsia="Calibri"/>
        </w:rPr>
        <w:t xml:space="preserve">lezza delle proprie difficoltà </w:t>
      </w:r>
    </w:p>
    <w:p w:rsidR="00DE5BFD" w:rsidRPr="00DE5BFD" w:rsidRDefault="00850E91" w:rsidP="00850E91">
      <w:pPr>
        <w:numPr>
          <w:ilvl w:val="0"/>
          <w:numId w:val="6"/>
        </w:numPr>
        <w:spacing w:line="240" w:lineRule="auto"/>
        <w:rPr>
          <w:rFonts w:eastAsia="Calibri"/>
        </w:rPr>
      </w:pPr>
      <w:r>
        <w:rPr>
          <w:rFonts w:eastAsia="Calibri"/>
        </w:rPr>
        <w:t>Senso di autostima</w:t>
      </w:r>
    </w:p>
    <w:p w:rsidR="00DE5BFD" w:rsidRDefault="00DE5BFD" w:rsidP="00850E91">
      <w:pPr>
        <w:numPr>
          <w:ilvl w:val="0"/>
          <w:numId w:val="6"/>
        </w:numPr>
        <w:spacing w:line="240" w:lineRule="auto"/>
        <w:rPr>
          <w:rFonts w:eastAsia="Calibri"/>
        </w:rPr>
      </w:pPr>
      <w:r w:rsidRPr="001B1A12">
        <w:rPr>
          <w:rFonts w:eastAsia="Calibri"/>
        </w:rPr>
        <w:t>Autoval</w:t>
      </w:r>
      <w:r w:rsidR="001B1A12" w:rsidRPr="001B1A12">
        <w:rPr>
          <w:rFonts w:eastAsia="Calibri"/>
        </w:rPr>
        <w:t>utazione delle proprie abilità</w:t>
      </w:r>
      <w:r w:rsidR="001B1A12">
        <w:rPr>
          <w:rFonts w:eastAsia="Calibri"/>
        </w:rPr>
        <w:t xml:space="preserve"> </w:t>
      </w:r>
      <w:r w:rsidRPr="001B1A12">
        <w:rPr>
          <w:rFonts w:eastAsia="Calibri"/>
        </w:rPr>
        <w:t>e potenzialità nelle diverse discipline</w:t>
      </w:r>
    </w:p>
    <w:p w:rsidR="001B1A12" w:rsidRDefault="00850E91" w:rsidP="00850E91">
      <w:pPr>
        <w:numPr>
          <w:ilvl w:val="0"/>
          <w:numId w:val="6"/>
        </w:numPr>
        <w:spacing w:line="240" w:lineRule="auto"/>
        <w:rPr>
          <w:rFonts w:eastAsia="Calibri"/>
        </w:rPr>
        <w:sectPr w:rsidR="001B1A12" w:rsidSect="001B1A12">
          <w:type w:val="continuous"/>
          <w:pgSz w:w="11906" w:h="16838"/>
          <w:pgMar w:top="993" w:right="1134" w:bottom="1134" w:left="1134" w:header="708" w:footer="708" w:gutter="0"/>
          <w:cols w:num="2" w:space="2"/>
          <w:docGrid w:linePitch="360"/>
        </w:sectPr>
      </w:pPr>
      <w:r>
        <w:rPr>
          <w:rFonts w:eastAsia="Calibri"/>
        </w:rPr>
        <w:t>Altro__________________________________________________________________________________________________________</w:t>
      </w:r>
    </w:p>
    <w:p w:rsidR="00755975" w:rsidRPr="00BE1001" w:rsidRDefault="003E07D1" w:rsidP="00DE5BFD">
      <w:pPr>
        <w:rPr>
          <w:rFonts w:eastAsia="Calibri"/>
          <w:u w:val="single"/>
        </w:rPr>
      </w:pPr>
      <w:r w:rsidRPr="00BE1001">
        <w:rPr>
          <w:rFonts w:eastAsia="Calibri"/>
          <w:u w:val="single"/>
        </w:rPr>
        <w:lastRenderedPageBreak/>
        <w:t>PARTE SECONDA</w:t>
      </w:r>
    </w:p>
    <w:p w:rsidR="007C3884" w:rsidRDefault="00BE1001" w:rsidP="00BE1001">
      <w:pPr>
        <w:spacing w:line="240" w:lineRule="auto"/>
        <w:jc w:val="both"/>
        <w:rPr>
          <w:rFonts w:eastAsia="Calibri"/>
        </w:rPr>
      </w:pPr>
      <w:r w:rsidRPr="007C3884">
        <w:rPr>
          <w:rFonts w:eastAsia="Calibri"/>
        </w:rPr>
        <w:t xml:space="preserve">OBIETTIVI </w:t>
      </w:r>
      <w:r>
        <w:rPr>
          <w:rFonts w:eastAsia="Calibri"/>
        </w:rPr>
        <w:t xml:space="preserve">SPECIFICI </w:t>
      </w:r>
      <w:r w:rsidRPr="007C3884">
        <w:rPr>
          <w:rFonts w:eastAsia="Calibri"/>
        </w:rPr>
        <w:t>E CONTENUTI DI APPRENDIMENTO PER L’ANNO SCOLASTICO</w:t>
      </w:r>
    </w:p>
    <w:p w:rsidR="00BE1001" w:rsidRDefault="00BE1001" w:rsidP="00BE1001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(Vanno indicati solo gli adeguamenti rispetto la programmazione di classe)</w:t>
      </w:r>
    </w:p>
    <w:p w:rsidR="00BE1001" w:rsidRDefault="00BE1001" w:rsidP="00BE1001">
      <w:pPr>
        <w:spacing w:line="240" w:lineRule="auto"/>
        <w:jc w:val="both"/>
        <w:rPr>
          <w:rFonts w:eastAsia="Calibri"/>
        </w:rPr>
      </w:pPr>
    </w:p>
    <w:p w:rsidR="00BE1001" w:rsidRDefault="00BE1001" w:rsidP="00BE1001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D</w:t>
      </w:r>
      <w:r w:rsidRPr="00BE1001">
        <w:rPr>
          <w:rFonts w:eastAsia="Calibri"/>
        </w:rPr>
        <w:t>i</w:t>
      </w:r>
      <w:r>
        <w:rPr>
          <w:rFonts w:eastAsia="Calibri"/>
        </w:rPr>
        <w:t>sciplina o ambito disciplinare:</w:t>
      </w:r>
      <w:r w:rsidR="006854AF">
        <w:rPr>
          <w:rFonts w:eastAsia="Calibri"/>
        </w:rPr>
        <w:t xml:space="preserve"> _______</w:t>
      </w:r>
      <w:r w:rsidR="002B6A7E">
        <w:rPr>
          <w:rFonts w:eastAsia="Calibri"/>
        </w:rPr>
        <w:t>__________________________</w:t>
      </w:r>
    </w:p>
    <w:p w:rsidR="002B6A7E" w:rsidRPr="002B6A7E" w:rsidRDefault="002B6A7E" w:rsidP="00BE1001">
      <w:pPr>
        <w:spacing w:line="240" w:lineRule="auto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B6A7E" w:rsidRPr="00961527" w:rsidTr="00961527">
        <w:tc>
          <w:tcPr>
            <w:tcW w:w="9778" w:type="dxa"/>
          </w:tcPr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</w:tbl>
    <w:p w:rsidR="00BE1001" w:rsidRDefault="00BE1001" w:rsidP="00BE1001">
      <w:pPr>
        <w:spacing w:line="240" w:lineRule="auto"/>
        <w:jc w:val="both"/>
        <w:rPr>
          <w:rFonts w:eastAsia="Calibri"/>
        </w:rPr>
      </w:pPr>
    </w:p>
    <w:p w:rsidR="002B6A7E" w:rsidRDefault="002B6A7E" w:rsidP="00BE1001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D</w:t>
      </w:r>
      <w:r w:rsidRPr="00BE1001">
        <w:rPr>
          <w:rFonts w:eastAsia="Calibri"/>
        </w:rPr>
        <w:t>i</w:t>
      </w:r>
      <w:r>
        <w:rPr>
          <w:rFonts w:eastAsia="Calibri"/>
        </w:rPr>
        <w:t>sciplina o ambito disciplinare: _________________________________</w:t>
      </w:r>
    </w:p>
    <w:p w:rsidR="002B6A7E" w:rsidRPr="002B6A7E" w:rsidRDefault="002B6A7E" w:rsidP="002B6A7E">
      <w:pPr>
        <w:spacing w:line="240" w:lineRule="auto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B6A7E" w:rsidRPr="00961527" w:rsidTr="00961527">
        <w:tc>
          <w:tcPr>
            <w:tcW w:w="9778" w:type="dxa"/>
          </w:tcPr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</w:tbl>
    <w:p w:rsidR="002B6A7E" w:rsidRDefault="002B6A7E" w:rsidP="00BE1001">
      <w:pPr>
        <w:spacing w:line="240" w:lineRule="auto"/>
        <w:jc w:val="both"/>
        <w:rPr>
          <w:rFonts w:eastAsia="Calibri"/>
        </w:rPr>
      </w:pPr>
    </w:p>
    <w:p w:rsidR="002B6A7E" w:rsidRDefault="002B6A7E" w:rsidP="00BE1001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D</w:t>
      </w:r>
      <w:r w:rsidRPr="00BE1001">
        <w:rPr>
          <w:rFonts w:eastAsia="Calibri"/>
        </w:rPr>
        <w:t>i</w:t>
      </w:r>
      <w:r>
        <w:rPr>
          <w:rFonts w:eastAsia="Calibri"/>
        </w:rPr>
        <w:t>sciplina o ambito disciplinare: _________________________________</w:t>
      </w:r>
    </w:p>
    <w:p w:rsidR="002B6A7E" w:rsidRPr="002B6A7E" w:rsidRDefault="002B6A7E" w:rsidP="002B6A7E">
      <w:pPr>
        <w:spacing w:line="240" w:lineRule="auto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B6A7E" w:rsidRPr="00961527" w:rsidTr="00961527">
        <w:tc>
          <w:tcPr>
            <w:tcW w:w="9778" w:type="dxa"/>
          </w:tcPr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</w:tbl>
    <w:p w:rsidR="002B6A7E" w:rsidRDefault="002B6A7E" w:rsidP="002B6A7E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D</w:t>
      </w:r>
      <w:r w:rsidRPr="00BE1001">
        <w:rPr>
          <w:rFonts w:eastAsia="Calibri"/>
        </w:rPr>
        <w:t>i</w:t>
      </w:r>
      <w:r>
        <w:rPr>
          <w:rFonts w:eastAsia="Calibri"/>
        </w:rPr>
        <w:t>sciplina o ambito disciplinare: _________________________________</w:t>
      </w:r>
    </w:p>
    <w:p w:rsidR="002B6A7E" w:rsidRPr="002B6A7E" w:rsidRDefault="002B6A7E" w:rsidP="002B6A7E">
      <w:pPr>
        <w:spacing w:line="240" w:lineRule="auto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B6A7E" w:rsidRPr="00961527" w:rsidTr="00961527">
        <w:tc>
          <w:tcPr>
            <w:tcW w:w="9778" w:type="dxa"/>
          </w:tcPr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</w:tbl>
    <w:p w:rsidR="002B6A7E" w:rsidRDefault="002B6A7E" w:rsidP="002B6A7E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D</w:t>
      </w:r>
      <w:r w:rsidRPr="00BE1001">
        <w:rPr>
          <w:rFonts w:eastAsia="Calibri"/>
        </w:rPr>
        <w:t>i</w:t>
      </w:r>
      <w:r>
        <w:rPr>
          <w:rFonts w:eastAsia="Calibri"/>
        </w:rPr>
        <w:t>sciplina o ambito disciplinare: _________________________________</w:t>
      </w:r>
    </w:p>
    <w:p w:rsidR="002B6A7E" w:rsidRPr="002B6A7E" w:rsidRDefault="002B6A7E" w:rsidP="002B6A7E">
      <w:pPr>
        <w:spacing w:line="240" w:lineRule="auto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B6A7E" w:rsidRPr="00961527" w:rsidTr="00961527">
        <w:tc>
          <w:tcPr>
            <w:tcW w:w="9778" w:type="dxa"/>
          </w:tcPr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</w:tbl>
    <w:p w:rsidR="002B6A7E" w:rsidRDefault="002B6A7E" w:rsidP="002B6A7E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</w:p>
    <w:p w:rsidR="002B6A7E" w:rsidRDefault="002B6A7E" w:rsidP="002B6A7E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D</w:t>
      </w:r>
      <w:r w:rsidRPr="00BE1001">
        <w:rPr>
          <w:rFonts w:eastAsia="Calibri"/>
        </w:rPr>
        <w:t>i</w:t>
      </w:r>
      <w:r>
        <w:rPr>
          <w:rFonts w:eastAsia="Calibri"/>
        </w:rPr>
        <w:t>sciplina o ambito disciplinare: _________________________________</w:t>
      </w:r>
    </w:p>
    <w:p w:rsidR="002B6A7E" w:rsidRPr="002B6A7E" w:rsidRDefault="002B6A7E" w:rsidP="002B6A7E">
      <w:pPr>
        <w:spacing w:line="240" w:lineRule="auto"/>
        <w:jc w:val="both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B6A7E" w:rsidRPr="00961527" w:rsidTr="00961527">
        <w:tc>
          <w:tcPr>
            <w:tcW w:w="9778" w:type="dxa"/>
          </w:tcPr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  <w:p w:rsidR="002B6A7E" w:rsidRPr="00961527" w:rsidRDefault="002B6A7E" w:rsidP="009615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</w:tbl>
    <w:p w:rsidR="002B6A7E" w:rsidRDefault="002B6A7E" w:rsidP="00BE1001">
      <w:pPr>
        <w:spacing w:line="240" w:lineRule="auto"/>
        <w:jc w:val="both"/>
        <w:rPr>
          <w:rFonts w:eastAsia="Calibri"/>
        </w:rPr>
      </w:pPr>
    </w:p>
    <w:p w:rsidR="006C425F" w:rsidRPr="006C425F" w:rsidRDefault="006C425F" w:rsidP="006C425F">
      <w:pPr>
        <w:jc w:val="both"/>
        <w:rPr>
          <w:rFonts w:eastAsia="Calibri"/>
        </w:rPr>
      </w:pPr>
      <w:r w:rsidRPr="006C425F">
        <w:rPr>
          <w:rFonts w:eastAsia="Calibri"/>
        </w:rPr>
        <w:t>METODOLOGIE</w:t>
      </w:r>
      <w:r w:rsidR="00D849FA">
        <w:rPr>
          <w:rFonts w:eastAsia="Calibri"/>
        </w:rPr>
        <w:t xml:space="preserve"> (contrassegnare le voci che interessano)</w:t>
      </w:r>
      <w:r w:rsidR="00BD4101">
        <w:rPr>
          <w:rFonts w:eastAsia="Calibri"/>
        </w:rPr>
        <w:t>:</w:t>
      </w:r>
    </w:p>
    <w:p w:rsidR="006C425F" w:rsidRP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lastRenderedPageBreak/>
        <w:t>Tempi di elaborazione e produzione più lunghi di quelli previsti per la classe</w:t>
      </w:r>
    </w:p>
    <w:p w:rsidR="006C425F" w:rsidRP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>Spiegazioni supportate con mappe concettuali, schemi, grafici, tabelle, …, consegnati anche allo studente</w:t>
      </w:r>
    </w:p>
    <w:p w:rsidR="00BE1001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>Appunti del docente consegnati all’alunno in fotocopie o file delle lezioni</w:t>
      </w:r>
    </w:p>
    <w:p w:rsidR="006C425F" w:rsidRP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>Possibilità di registrare la lezione come alternativa alla stesura degli appunti in classe</w:t>
      </w:r>
    </w:p>
    <w:p w:rsidR="006C425F" w:rsidRP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>Testo delle prove di verifica presentate con un carattere di stampa concordato con lo studente.</w:t>
      </w:r>
    </w:p>
    <w:p w:rsidR="006C425F" w:rsidRP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>Contenuti presentati in piccole unità</w:t>
      </w:r>
    </w:p>
    <w:p w:rsidR="006C425F" w:rsidRP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>Utilizzo durante le prove di verifica degli strumenti compensativi e dispensativi concordati</w:t>
      </w:r>
    </w:p>
    <w:p w:rsidR="006C425F" w:rsidRDefault="006C425F" w:rsidP="006C425F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C425F">
        <w:rPr>
          <w:rFonts w:eastAsia="Calibri"/>
        </w:rPr>
        <w:t xml:space="preserve">Altro </w:t>
      </w:r>
      <w:r>
        <w:rPr>
          <w:rFonts w:eastAsia="Calibri"/>
        </w:rPr>
        <w:t xml:space="preserve">( </w:t>
      </w:r>
      <w:r w:rsidRPr="006C425F">
        <w:rPr>
          <w:rFonts w:eastAsia="Calibri"/>
        </w:rPr>
        <w:t>vedi Allegato A)</w:t>
      </w:r>
    </w:p>
    <w:p w:rsidR="004E439E" w:rsidRDefault="00CB79A8" w:rsidP="004E439E">
      <w:p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(specificare)___________________________________________________________________</w:t>
      </w:r>
    </w:p>
    <w:p w:rsidR="00CB79A8" w:rsidRDefault="00CB79A8" w:rsidP="004E439E">
      <w:pPr>
        <w:jc w:val="both"/>
        <w:rPr>
          <w:rFonts w:eastAsia="Calibri"/>
        </w:rPr>
      </w:pPr>
    </w:p>
    <w:p w:rsidR="004E439E" w:rsidRDefault="004E439E" w:rsidP="00BD4101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STRUMENTI COMPENSATIVI </w:t>
      </w:r>
      <w:r w:rsidR="00D849FA">
        <w:rPr>
          <w:rFonts w:eastAsia="Calibri"/>
        </w:rPr>
        <w:t>(contrassegnare le voci che interessano)</w:t>
      </w:r>
    </w:p>
    <w:p w:rsidR="00BD4101" w:rsidRDefault="00BD4101" w:rsidP="00BD4101">
      <w:pPr>
        <w:spacing w:line="240" w:lineRule="auto"/>
        <w:jc w:val="both"/>
        <w:rPr>
          <w:rFonts w:eastAsia="Calibri"/>
        </w:rPr>
      </w:pPr>
    </w:p>
    <w:p w:rsidR="00BD4101" w:rsidRPr="004E439E" w:rsidRDefault="00BD4101" w:rsidP="00BD4101">
      <w:p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 xml:space="preserve">Nell’ambito delle varie discipline l’alunno </w:t>
      </w:r>
      <w:r>
        <w:rPr>
          <w:rFonts w:eastAsia="Calibri"/>
        </w:rPr>
        <w:t>può utilizzare:</w:t>
      </w:r>
    </w:p>
    <w:p w:rsidR="004E439E" w:rsidRPr="004E439E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Libri digitali</w:t>
      </w:r>
    </w:p>
    <w:p w:rsidR="004E439E" w:rsidRPr="004E439E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Tabelle, formulari, procedure specifiche , sintesi, schemi e mappe</w:t>
      </w:r>
    </w:p>
    <w:p w:rsidR="004E439E" w:rsidRPr="004E439E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Calcolatrice o computer con foglio di calcolo e stampante</w:t>
      </w:r>
    </w:p>
    <w:p w:rsidR="004E439E" w:rsidRPr="004E439E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Computer con videoscrittura, correttore ortografico, stampante e scanner</w:t>
      </w:r>
    </w:p>
    <w:p w:rsidR="00CB79A8" w:rsidRPr="004E439E" w:rsidRDefault="00CB79A8" w:rsidP="00CB79A8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Audio registratore o lettore MP3 per la registrazione delle lezioni svolte in classe</w:t>
      </w:r>
    </w:p>
    <w:p w:rsidR="00CB79A8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 xml:space="preserve">Risorse audio </w:t>
      </w:r>
      <w:r w:rsidR="00CB79A8">
        <w:rPr>
          <w:rFonts w:eastAsia="Calibri"/>
        </w:rPr>
        <w:t xml:space="preserve">varie </w:t>
      </w:r>
      <w:r w:rsidRPr="004E439E">
        <w:rPr>
          <w:rFonts w:eastAsia="Calibri"/>
        </w:rPr>
        <w:t>(registrazioni, sintesi vocale, audiolibri, libri parlati, …)</w:t>
      </w:r>
      <w:r w:rsidR="00CB79A8" w:rsidRPr="00CB79A8">
        <w:rPr>
          <w:rFonts w:eastAsia="Calibri"/>
        </w:rPr>
        <w:t xml:space="preserve"> </w:t>
      </w:r>
    </w:p>
    <w:p w:rsidR="004E439E" w:rsidRDefault="00CB79A8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Libri di testo in CD</w:t>
      </w:r>
    </w:p>
    <w:p w:rsidR="00CB79A8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Software didattici free</w:t>
      </w:r>
      <w:r w:rsidR="00CB79A8" w:rsidRPr="00CB79A8">
        <w:rPr>
          <w:rFonts w:eastAsia="Calibri"/>
        </w:rPr>
        <w:t xml:space="preserve"> </w:t>
      </w:r>
    </w:p>
    <w:p w:rsidR="004E439E" w:rsidRPr="004E439E" w:rsidRDefault="00CB79A8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Mappe di ogni tipo</w:t>
      </w:r>
    </w:p>
    <w:p w:rsidR="004E439E" w:rsidRPr="004E439E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Computer con sintetizzatore vocale</w:t>
      </w:r>
    </w:p>
    <w:p w:rsidR="00CB79A8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Vocabolario multimediale</w:t>
      </w:r>
      <w:r w:rsidR="00CB79A8" w:rsidRPr="00CB79A8">
        <w:rPr>
          <w:rFonts w:eastAsia="Calibri"/>
        </w:rPr>
        <w:t xml:space="preserve"> </w:t>
      </w:r>
    </w:p>
    <w:p w:rsidR="004E439E" w:rsidRPr="004E439E" w:rsidRDefault="00CB79A8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Dizionari di lingua straniera computerizzati</w:t>
      </w:r>
    </w:p>
    <w:p w:rsidR="004E439E" w:rsidRDefault="004E439E" w:rsidP="004E439E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Altro</w:t>
      </w:r>
    </w:p>
    <w:p w:rsidR="00FC5180" w:rsidRDefault="00FC5180" w:rsidP="00FC5180">
      <w:p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(specificare)___________________________________________________________________</w:t>
      </w:r>
    </w:p>
    <w:p w:rsidR="00A90210" w:rsidRDefault="00A90210" w:rsidP="00A90210">
      <w:pPr>
        <w:spacing w:line="240" w:lineRule="auto"/>
        <w:jc w:val="both"/>
        <w:rPr>
          <w:rFonts w:eastAsia="Calibri"/>
        </w:rPr>
      </w:pPr>
    </w:p>
    <w:p w:rsidR="00BD4101" w:rsidRDefault="00BD4101" w:rsidP="00A90210">
      <w:pPr>
        <w:spacing w:line="240" w:lineRule="auto"/>
        <w:jc w:val="both"/>
        <w:rPr>
          <w:rFonts w:eastAsia="Calibri"/>
        </w:rPr>
      </w:pPr>
    </w:p>
    <w:p w:rsidR="00E944C6" w:rsidRDefault="00A90210" w:rsidP="00A90210">
      <w:pPr>
        <w:jc w:val="both"/>
        <w:rPr>
          <w:rFonts w:eastAsia="Calibri"/>
        </w:rPr>
      </w:pPr>
      <w:r w:rsidRPr="00A90210">
        <w:rPr>
          <w:rFonts w:eastAsia="Calibri"/>
        </w:rPr>
        <w:t>STRUMENTI DISPENSATIVI</w:t>
      </w:r>
      <w:r w:rsidR="00E944C6" w:rsidRPr="00E944C6">
        <w:rPr>
          <w:rFonts w:eastAsia="Calibri"/>
        </w:rPr>
        <w:t xml:space="preserve"> </w:t>
      </w:r>
      <w:r w:rsidR="00D849FA">
        <w:rPr>
          <w:rFonts w:eastAsia="Calibri"/>
        </w:rPr>
        <w:t>(contrassegnare le voci che interessano)</w:t>
      </w:r>
      <w:r w:rsidR="00BD4101">
        <w:rPr>
          <w:rFonts w:eastAsia="Calibri"/>
        </w:rPr>
        <w:t>:</w:t>
      </w:r>
    </w:p>
    <w:p w:rsidR="00E944C6" w:rsidRDefault="00E944C6" w:rsidP="00FB7F01">
      <w:p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Nell’ambito delle varie discipline l’alunno viene dispensato</w:t>
      </w:r>
      <w:r w:rsidR="00FB7F01">
        <w:rPr>
          <w:rFonts w:eastAsia="Calibri"/>
        </w:rPr>
        <w:t>:</w:t>
      </w:r>
    </w:p>
    <w:p w:rsidR="00E944C6" w:rsidRPr="00E944C6" w:rsidRDefault="00FB7F01" w:rsidP="00FB7F0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t>dalla lettura ad alta voce</w:t>
      </w:r>
      <w:r w:rsidR="00476033">
        <w:rPr>
          <w:rFonts w:eastAsia="Calibri"/>
        </w:rPr>
        <w:t>;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dal prendere appunti</w:t>
      </w:r>
      <w:r w:rsidR="00476033">
        <w:rPr>
          <w:rFonts w:eastAsia="Calibri"/>
        </w:rPr>
        <w:t>: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dai tempi standard (dalla consegna delle prove scritte in tempi maggiori di quelli previ</w:t>
      </w:r>
      <w:r>
        <w:rPr>
          <w:rFonts w:eastAsia="Calibri"/>
        </w:rPr>
        <w:t>sti per gli alunni senza dsa)</w:t>
      </w:r>
      <w:r w:rsidR="00476033">
        <w:rPr>
          <w:rFonts w:eastAsia="Calibri"/>
        </w:rPr>
        <w:t>;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t>dal copiare dalla lavagna</w:t>
      </w:r>
      <w:r w:rsidR="00476033">
        <w:rPr>
          <w:rFonts w:eastAsia="Calibri"/>
        </w:rPr>
        <w:t>;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dal</w:t>
      </w:r>
      <w:r>
        <w:rPr>
          <w:rFonts w:eastAsia="Calibri"/>
        </w:rPr>
        <w:t>la dettatura di testi/o appunti</w:t>
      </w:r>
      <w:r w:rsidR="00476033">
        <w:rPr>
          <w:rFonts w:eastAsia="Calibri"/>
        </w:rPr>
        <w:t>;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da un eccesivo carico di compiti a casa</w:t>
      </w:r>
      <w:r w:rsidR="00476033">
        <w:rPr>
          <w:rFonts w:eastAsia="Calibri"/>
        </w:rPr>
        <w:t>;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dalla effettuazione di più prove valutative in tempi ravvicinati;</w:t>
      </w:r>
    </w:p>
    <w:p w:rsidR="00E944C6" w:rsidRPr="00E944C6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>dallo studio mnemonico di formule, tabelle; definizioni</w:t>
      </w:r>
      <w:r w:rsidR="00476033">
        <w:rPr>
          <w:rFonts w:eastAsia="Calibri"/>
        </w:rPr>
        <w:t>;</w:t>
      </w:r>
    </w:p>
    <w:p w:rsidR="00E944C6" w:rsidRPr="004E439E" w:rsidRDefault="00FB7F01" w:rsidP="00E944C6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E944C6">
        <w:rPr>
          <w:rFonts w:eastAsia="Calibri"/>
        </w:rPr>
        <w:t xml:space="preserve">altro ( es.: sostituzione della </w:t>
      </w:r>
      <w:r w:rsidR="00FC5180" w:rsidRPr="00E944C6">
        <w:rPr>
          <w:rFonts w:eastAsia="Calibri"/>
        </w:rPr>
        <w:t>scrittura co</w:t>
      </w:r>
      <w:r w:rsidR="00E944C6" w:rsidRPr="00E944C6">
        <w:rPr>
          <w:rFonts w:eastAsia="Calibri"/>
        </w:rPr>
        <w:t>n linguaggio verbale e/o iconico)</w:t>
      </w:r>
    </w:p>
    <w:p w:rsidR="00FC5180" w:rsidRDefault="00FC5180" w:rsidP="00FC5180">
      <w:pPr>
        <w:spacing w:line="240" w:lineRule="auto"/>
        <w:jc w:val="both"/>
        <w:rPr>
          <w:rFonts w:eastAsia="Calibri"/>
        </w:rPr>
      </w:pPr>
      <w:r w:rsidRPr="004E439E">
        <w:rPr>
          <w:rFonts w:eastAsia="Calibri"/>
        </w:rPr>
        <w:t>(specificare)___________________________________________________________________</w:t>
      </w:r>
    </w:p>
    <w:p w:rsidR="00690B39" w:rsidRDefault="00690B39" w:rsidP="00FC5180">
      <w:pPr>
        <w:spacing w:line="240" w:lineRule="auto"/>
        <w:jc w:val="both"/>
        <w:rPr>
          <w:rFonts w:eastAsia="Calibri"/>
        </w:rPr>
      </w:pPr>
    </w:p>
    <w:p w:rsidR="00BD4101" w:rsidRDefault="00BD4101" w:rsidP="00690B39">
      <w:pPr>
        <w:jc w:val="both"/>
        <w:rPr>
          <w:rFonts w:eastAsia="Calibri"/>
        </w:rPr>
      </w:pPr>
    </w:p>
    <w:p w:rsidR="00BD4101" w:rsidRDefault="00BD4101" w:rsidP="00690B39">
      <w:pPr>
        <w:jc w:val="both"/>
        <w:rPr>
          <w:rFonts w:eastAsia="Calibri"/>
        </w:rPr>
      </w:pPr>
    </w:p>
    <w:p w:rsidR="00690B39" w:rsidRPr="00690B39" w:rsidRDefault="00690B39" w:rsidP="00690B39">
      <w:pPr>
        <w:jc w:val="both"/>
        <w:rPr>
          <w:rFonts w:eastAsia="Calibri"/>
        </w:rPr>
      </w:pPr>
      <w:r w:rsidRPr="00690B39">
        <w:rPr>
          <w:rFonts w:eastAsia="Calibri"/>
        </w:rPr>
        <w:lastRenderedPageBreak/>
        <w:t xml:space="preserve">CRITERI </w:t>
      </w:r>
      <w:r>
        <w:rPr>
          <w:rFonts w:eastAsia="Calibri"/>
        </w:rPr>
        <w:t xml:space="preserve">DI VERIFICA E VALUTAZIONE </w:t>
      </w:r>
      <w:r w:rsidR="00D849FA">
        <w:rPr>
          <w:rFonts w:eastAsia="Calibri"/>
        </w:rPr>
        <w:t>(contrassegnare le voci che interessano)</w:t>
      </w:r>
    </w:p>
    <w:p w:rsidR="00690B39" w:rsidRPr="00690B39" w:rsidRDefault="00690B39" w:rsidP="00690B39">
      <w:pPr>
        <w:spacing w:line="240" w:lineRule="auto"/>
        <w:jc w:val="both"/>
        <w:rPr>
          <w:rFonts w:eastAsia="Calibri"/>
        </w:rPr>
      </w:pPr>
      <w:r w:rsidRPr="00690B39">
        <w:rPr>
          <w:rFonts w:eastAsia="Calibri"/>
        </w:rPr>
        <w:t>Si concordano:</w:t>
      </w:r>
    </w:p>
    <w:p w:rsidR="00690B39" w:rsidRPr="00690B39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90B39">
        <w:rPr>
          <w:rFonts w:eastAsia="Calibri"/>
        </w:rPr>
        <w:t>l’organizzazione di interrogazioni programmate</w:t>
      </w:r>
      <w:r>
        <w:rPr>
          <w:rFonts w:eastAsia="Calibri"/>
        </w:rPr>
        <w:t>;</w:t>
      </w:r>
    </w:p>
    <w:p w:rsidR="00690B39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90B39">
        <w:rPr>
          <w:rFonts w:eastAsia="Calibri"/>
        </w:rPr>
        <w:t>la compensazione con prove orali di compiti scritti non ritenuti adegua</w:t>
      </w:r>
      <w:r>
        <w:rPr>
          <w:rFonts w:eastAsia="Calibri"/>
        </w:rPr>
        <w:t>ti;</w:t>
      </w:r>
    </w:p>
    <w:p w:rsidR="00476033" w:rsidRPr="00690B39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76033">
        <w:rPr>
          <w:rFonts w:eastAsia="Calibri"/>
        </w:rPr>
        <w:t>la predisposizione di schede di verifica a risposta multipla con possibilità di comp</w:t>
      </w:r>
      <w:r>
        <w:rPr>
          <w:rFonts w:eastAsia="Calibri"/>
        </w:rPr>
        <w:t>letamento o arricchimento orale;</w:t>
      </w:r>
    </w:p>
    <w:p w:rsidR="00690B39" w:rsidRPr="00476033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76033">
        <w:rPr>
          <w:rFonts w:eastAsia="Calibri"/>
        </w:rPr>
        <w:t xml:space="preserve">l’uso di mediatori didattici (mappe, tabelle, formulari, immagini, …) durante le </w:t>
      </w:r>
      <w:r>
        <w:rPr>
          <w:rFonts w:eastAsia="Calibri"/>
        </w:rPr>
        <w:t>verifiche;</w:t>
      </w:r>
    </w:p>
    <w:p w:rsidR="00476033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690B39">
        <w:rPr>
          <w:rFonts w:eastAsia="Calibri"/>
        </w:rPr>
        <w:t xml:space="preserve">valutazioni più attente </w:t>
      </w:r>
      <w:r>
        <w:rPr>
          <w:rFonts w:eastAsia="Calibri"/>
        </w:rPr>
        <w:t>ai contenuti che non alla forma;</w:t>
      </w:r>
    </w:p>
    <w:p w:rsidR="00690B39" w:rsidRPr="00476033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76033">
        <w:rPr>
          <w:rFonts w:eastAsia="Calibri"/>
        </w:rPr>
        <w:t>valutazione dei compiti scritti  che non tenga conto degli errori ortografici</w:t>
      </w:r>
      <w:r>
        <w:rPr>
          <w:rFonts w:eastAsia="Calibri"/>
        </w:rPr>
        <w:t>;</w:t>
      </w:r>
    </w:p>
    <w:p w:rsidR="00690B39" w:rsidRPr="00476033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76033">
        <w:rPr>
          <w:rFonts w:eastAsia="Calibri"/>
        </w:rPr>
        <w:t>eventuale lettura del testo di verifica da parte d</w:t>
      </w:r>
      <w:r>
        <w:rPr>
          <w:rFonts w:eastAsia="Calibri"/>
        </w:rPr>
        <w:t>ell’insegnante o di un compagno;</w:t>
      </w:r>
    </w:p>
    <w:p w:rsidR="00690B39" w:rsidRPr="00476033" w:rsidRDefault="00965641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76033">
        <w:rPr>
          <w:rFonts w:eastAsia="Calibri"/>
        </w:rPr>
        <w:t xml:space="preserve">eventuale rilettura, da parte dell’insegnante o di un compagno,  del testo scritto dall’alunno </w:t>
      </w:r>
      <w:r>
        <w:rPr>
          <w:rFonts w:eastAsia="Calibri"/>
        </w:rPr>
        <w:t>per facilitare l’autocorrezione</w:t>
      </w:r>
      <w:r w:rsidR="00476033">
        <w:rPr>
          <w:rFonts w:eastAsia="Calibri"/>
        </w:rPr>
        <w:t>;</w:t>
      </w:r>
    </w:p>
    <w:p w:rsidR="00690B39" w:rsidRPr="00476033" w:rsidRDefault="00476033" w:rsidP="00476033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476033">
        <w:rPr>
          <w:rFonts w:eastAsia="Calibri"/>
        </w:rPr>
        <w:t>altro (specificare)___________________________________________________________________</w:t>
      </w:r>
    </w:p>
    <w:p w:rsidR="00690B39" w:rsidRDefault="00690B39" w:rsidP="00690B39">
      <w:pPr>
        <w:spacing w:line="240" w:lineRule="auto"/>
        <w:jc w:val="both"/>
        <w:rPr>
          <w:rFonts w:eastAsia="Calibri"/>
        </w:rPr>
      </w:pPr>
    </w:p>
    <w:p w:rsidR="00BD4101" w:rsidRDefault="00BD4101" w:rsidP="00690B39">
      <w:pPr>
        <w:spacing w:line="240" w:lineRule="auto"/>
        <w:jc w:val="both"/>
        <w:rPr>
          <w:rFonts w:eastAsia="Calibri"/>
        </w:rPr>
      </w:pPr>
    </w:p>
    <w:p w:rsidR="00965641" w:rsidRPr="00965641" w:rsidRDefault="00965641" w:rsidP="00965641">
      <w:pPr>
        <w:jc w:val="both"/>
        <w:rPr>
          <w:rFonts w:eastAsia="Calibri"/>
        </w:rPr>
      </w:pPr>
      <w:r w:rsidRPr="00965641">
        <w:rPr>
          <w:rFonts w:eastAsia="Calibri"/>
        </w:rPr>
        <w:t xml:space="preserve">PATTO CON </w:t>
      </w:r>
      <w:smartTag w:uri="urn:schemas-microsoft-com:office:smarttags" w:element="PersonName">
        <w:smartTagPr>
          <w:attr w:name="ProductID" w:val="LA FAMIGLIA E"/>
        </w:smartTagPr>
        <w:r w:rsidRPr="00965641">
          <w:rPr>
            <w:rFonts w:eastAsia="Calibri"/>
          </w:rPr>
          <w:t>LA FAMIGLIA E</w:t>
        </w:r>
      </w:smartTag>
      <w:r w:rsidRPr="00965641">
        <w:rPr>
          <w:rFonts w:eastAsia="Calibri"/>
        </w:rPr>
        <w:t xml:space="preserve"> CON L’ALUNNO</w:t>
      </w:r>
      <w:r w:rsidR="00BD4101">
        <w:rPr>
          <w:rFonts w:eastAsia="Calibri"/>
        </w:rPr>
        <w:t xml:space="preserve"> (contrassegnare le voci che interessano)</w:t>
      </w:r>
    </w:p>
    <w:p w:rsidR="00965641" w:rsidRPr="00965641" w:rsidRDefault="00965641" w:rsidP="00965641">
      <w:pPr>
        <w:spacing w:line="240" w:lineRule="auto"/>
        <w:jc w:val="both"/>
        <w:rPr>
          <w:rFonts w:eastAsia="Calibri"/>
        </w:rPr>
      </w:pPr>
      <w:r w:rsidRPr="00965641">
        <w:rPr>
          <w:rFonts w:eastAsia="Calibri"/>
        </w:rPr>
        <w:t>Si concordano:</w:t>
      </w:r>
    </w:p>
    <w:p w:rsidR="00965641" w:rsidRPr="00965641" w:rsidRDefault="00965641" w:rsidP="0096564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965641">
        <w:rPr>
          <w:rFonts w:eastAsia="Calibri"/>
        </w:rPr>
        <w:t>riduzione del caric</w:t>
      </w:r>
      <w:r>
        <w:rPr>
          <w:rFonts w:eastAsia="Calibri"/>
        </w:rPr>
        <w:t>o di studio individuale  a casa;</w:t>
      </w:r>
    </w:p>
    <w:p w:rsidR="00965641" w:rsidRPr="00965641" w:rsidRDefault="00965641" w:rsidP="0096564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965641">
        <w:rPr>
          <w:rFonts w:eastAsia="Calibri"/>
        </w:rPr>
        <w:t>l’organizzazione di un piano di studio settimanale con distribuzione giornaliera del carico di lavoro</w:t>
      </w:r>
      <w:r>
        <w:rPr>
          <w:rFonts w:eastAsia="Calibri"/>
        </w:rPr>
        <w:t>;</w:t>
      </w:r>
    </w:p>
    <w:p w:rsidR="00965641" w:rsidRPr="00965641" w:rsidRDefault="00965641" w:rsidP="0096564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965641">
        <w:rPr>
          <w:rFonts w:eastAsia="Calibri"/>
        </w:rPr>
        <w:t xml:space="preserve">le modalità di aiuto: chi, come, per quanto tempo, per quali attività/discipline </w:t>
      </w:r>
      <w:r>
        <w:rPr>
          <w:rFonts w:eastAsia="Calibri"/>
        </w:rPr>
        <w:t>chi segue l’alunno nello studio;</w:t>
      </w:r>
    </w:p>
    <w:p w:rsidR="00965641" w:rsidRDefault="00965641" w:rsidP="0096564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965641">
        <w:rPr>
          <w:rFonts w:eastAsia="Calibri"/>
        </w:rPr>
        <w:t>gli strumenti compensativi da utilizzare a casa</w:t>
      </w:r>
      <w:r>
        <w:rPr>
          <w:rFonts w:eastAsia="Calibri"/>
        </w:rPr>
        <w:t>;</w:t>
      </w:r>
    </w:p>
    <w:p w:rsidR="00965641" w:rsidRPr="00965641" w:rsidRDefault="00965641" w:rsidP="0096564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965641">
        <w:rPr>
          <w:rFonts w:eastAsia="Calibri"/>
        </w:rPr>
        <w:t>le verifiche sia orali ch</w:t>
      </w:r>
      <w:r w:rsidR="00BD4101">
        <w:rPr>
          <w:rFonts w:eastAsia="Calibri"/>
        </w:rPr>
        <w:t>e scritte. L</w:t>
      </w:r>
      <w:r w:rsidRPr="00965641">
        <w:rPr>
          <w:rFonts w:eastAsia="Calibri"/>
        </w:rPr>
        <w:t>e verifiche orali dovranno essere privilegiate.</w:t>
      </w:r>
    </w:p>
    <w:p w:rsidR="00965641" w:rsidRPr="00476033" w:rsidRDefault="00965641" w:rsidP="00965641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t>A</w:t>
      </w:r>
      <w:r w:rsidRPr="00476033">
        <w:rPr>
          <w:rFonts w:eastAsia="Calibri"/>
        </w:rPr>
        <w:t>ltro (specificare)___________________________________________________________________</w:t>
      </w:r>
    </w:p>
    <w:p w:rsidR="00965641" w:rsidRDefault="00965641" w:rsidP="00965641">
      <w:pPr>
        <w:spacing w:line="240" w:lineRule="auto"/>
        <w:jc w:val="both"/>
        <w:rPr>
          <w:rFonts w:eastAsia="Calibri"/>
        </w:rPr>
      </w:pPr>
    </w:p>
    <w:p w:rsidR="00BD4101" w:rsidRDefault="00BD4101" w:rsidP="00965641">
      <w:pPr>
        <w:spacing w:line="240" w:lineRule="auto"/>
        <w:jc w:val="both"/>
        <w:rPr>
          <w:rFonts w:eastAsia="Calibri"/>
        </w:rPr>
      </w:pPr>
    </w:p>
    <w:p w:rsidR="00BD4101" w:rsidRDefault="00BD4101" w:rsidP="00965641">
      <w:pPr>
        <w:spacing w:line="240" w:lineRule="auto"/>
        <w:jc w:val="both"/>
        <w:rPr>
          <w:rFonts w:eastAsia="Calibri"/>
        </w:rPr>
      </w:pPr>
    </w:p>
    <w:p w:rsidR="000208BD" w:rsidRPr="000208BD" w:rsidRDefault="000208BD" w:rsidP="000208BD">
      <w:pPr>
        <w:rPr>
          <w:rFonts w:eastAsia="Calibri"/>
          <w:u w:val="single"/>
        </w:rPr>
      </w:pPr>
      <w:r w:rsidRPr="000208BD">
        <w:rPr>
          <w:rFonts w:eastAsia="Calibri"/>
          <w:u w:val="single"/>
        </w:rPr>
        <w:t>PARTE TERZA</w:t>
      </w:r>
    </w:p>
    <w:p w:rsidR="00690B39" w:rsidRDefault="000208BD" w:rsidP="000208BD">
      <w:pPr>
        <w:pStyle w:val="Default"/>
        <w:rPr>
          <w:rFonts w:ascii="Times New Roman" w:hAnsi="Times New Roman" w:cs="Times New Roman"/>
        </w:rPr>
      </w:pPr>
      <w:r w:rsidRPr="000208BD">
        <w:rPr>
          <w:rFonts w:ascii="Times New Roman" w:hAnsi="Times New Roman" w:cs="Times New Roman"/>
        </w:rPr>
        <w:t xml:space="preserve">Il presente Piano Didattico Personalizzato </w:t>
      </w:r>
      <w:r w:rsidR="00BD4101">
        <w:rPr>
          <w:rFonts w:ascii="Times New Roman" w:hAnsi="Times New Roman" w:cs="Times New Roman"/>
        </w:rPr>
        <w:t>viene</w:t>
      </w:r>
      <w:r w:rsidRPr="000208BD">
        <w:rPr>
          <w:rFonts w:ascii="Times New Roman" w:hAnsi="Times New Roman" w:cs="Times New Roman"/>
        </w:rPr>
        <w:t xml:space="preserve"> sottoscritto da:</w:t>
      </w:r>
    </w:p>
    <w:p w:rsidR="00650002" w:rsidRDefault="00650002" w:rsidP="000208BD">
      <w:pPr>
        <w:pStyle w:val="Default"/>
        <w:rPr>
          <w:rFonts w:ascii="Times New Roman" w:hAnsi="Times New Roman" w:cs="Times New Roman"/>
        </w:rPr>
      </w:pPr>
    </w:p>
    <w:p w:rsidR="000208BD" w:rsidRDefault="000208BD" w:rsidP="000208BD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889"/>
        <w:gridCol w:w="4889"/>
      </w:tblGrid>
      <w:tr w:rsidR="000208BD">
        <w:tc>
          <w:tcPr>
            <w:tcW w:w="4889" w:type="dxa"/>
          </w:tcPr>
          <w:p w:rsidR="000208BD" w:rsidRPr="000208BD" w:rsidRDefault="000208BD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08BD">
              <w:rPr>
                <w:rFonts w:ascii="Times New Roman" w:hAnsi="Times New Roman" w:cs="Times New Roman"/>
              </w:rPr>
              <w:t>Coordinatore di  Classe</w:t>
            </w:r>
          </w:p>
          <w:p w:rsidR="000208BD" w:rsidRPr="000208BD" w:rsidRDefault="000208BD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0208BD" w:rsidRPr="000208BD" w:rsidRDefault="000208BD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08BD">
              <w:rPr>
                <w:rFonts w:ascii="Times New Roman" w:hAnsi="Times New Roman" w:cs="Times New Roman"/>
              </w:rPr>
              <w:t>__________________________________</w:t>
            </w:r>
          </w:p>
          <w:p w:rsidR="000208BD" w:rsidRPr="000208BD" w:rsidRDefault="000208BD" w:rsidP="000208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0208BD" w:rsidRPr="000208BD" w:rsidRDefault="00BD4101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Genitori</w:t>
            </w:r>
            <w:r w:rsidR="006966C9">
              <w:rPr>
                <w:rFonts w:ascii="Times New Roman" w:hAnsi="Times New Roman" w:cs="Times New Roman"/>
              </w:rPr>
              <w:t xml:space="preserve"> *</w:t>
            </w:r>
          </w:p>
          <w:p w:rsidR="000208BD" w:rsidRPr="000208BD" w:rsidRDefault="000208BD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0208BD" w:rsidRDefault="000208BD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08BD">
              <w:rPr>
                <w:rFonts w:ascii="Times New Roman" w:hAnsi="Times New Roman" w:cs="Times New Roman"/>
              </w:rPr>
              <w:t>__________________________________</w:t>
            </w:r>
          </w:p>
          <w:p w:rsidR="00BD4101" w:rsidRDefault="00BD4101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BD4101" w:rsidRPr="000208BD" w:rsidRDefault="00BD4101" w:rsidP="000208B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0208BD" w:rsidRPr="000208BD" w:rsidRDefault="000208BD" w:rsidP="000208B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BD4101" w:rsidRDefault="00BD4101" w:rsidP="00650002">
      <w:pPr>
        <w:jc w:val="both"/>
        <w:rPr>
          <w:b/>
        </w:rPr>
      </w:pPr>
    </w:p>
    <w:p w:rsidR="00BD4101" w:rsidRPr="00BA6A65" w:rsidRDefault="00BA6A65" w:rsidP="00650002">
      <w:pPr>
        <w:jc w:val="both"/>
      </w:pPr>
      <w:r w:rsidRPr="00BA6A65">
        <w:t>Data ___________________</w:t>
      </w:r>
    </w:p>
    <w:p w:rsidR="00BD4101" w:rsidRDefault="00BD4101" w:rsidP="00650002">
      <w:pPr>
        <w:jc w:val="both"/>
        <w:rPr>
          <w:b/>
        </w:rPr>
      </w:pPr>
    </w:p>
    <w:p w:rsidR="006966C9" w:rsidRDefault="006966C9" w:rsidP="006966C9">
      <w:pPr>
        <w:ind w:left="360"/>
      </w:pPr>
      <w:r>
        <w:t>* La firma vale come espressione della volontà congiunta dei genitori.</w:t>
      </w:r>
    </w:p>
    <w:p w:rsidR="00650002" w:rsidRDefault="00650002" w:rsidP="00650002">
      <w:pPr>
        <w:jc w:val="both"/>
        <w:rPr>
          <w:b/>
        </w:rPr>
      </w:pPr>
      <w:r>
        <w:rPr>
          <w:b/>
        </w:rPr>
        <w:lastRenderedPageBreak/>
        <w:t>Allegato A</w:t>
      </w:r>
    </w:p>
    <w:p w:rsidR="00650002" w:rsidRPr="00A248A7" w:rsidRDefault="00650002" w:rsidP="00650002">
      <w:pPr>
        <w:jc w:val="center"/>
        <w:rPr>
          <w:b/>
        </w:rPr>
      </w:pPr>
      <w:r w:rsidRPr="00A248A7">
        <w:rPr>
          <w:b/>
        </w:rPr>
        <w:t>STRATEGIE METODOLOGICHE E DIDATTICHE</w:t>
      </w:r>
    </w:p>
    <w:p w:rsidR="00650002" w:rsidRDefault="00650002" w:rsidP="001A31C1">
      <w:pPr>
        <w:spacing w:line="240" w:lineRule="auto"/>
        <w:jc w:val="both"/>
      </w:pPr>
      <w:r w:rsidRPr="00A248A7">
        <w:t>Tutti gli in</w:t>
      </w:r>
      <w:r>
        <w:t>segnanti opereranno affinché l’</w:t>
      </w:r>
      <w:r w:rsidRPr="00A248A7">
        <w:t>alunno</w:t>
      </w:r>
      <w:r>
        <w:t xml:space="preserve"> </w:t>
      </w:r>
      <w:r w:rsidRPr="00A248A7">
        <w:t>sia messo in condizione di seguire la stessa programmazione di classe attraverso un atteggiamento di sensibile attenzion</w:t>
      </w:r>
      <w:r w:rsidR="006C3E7B">
        <w:t xml:space="preserve">e alle  specifiche difficoltà, </w:t>
      </w:r>
      <w:r w:rsidRPr="00A248A7">
        <w:t>per stimolare l’auto</w:t>
      </w:r>
      <w:r w:rsidR="006C3E7B">
        <w:t xml:space="preserve">stima ed evitare frustrazioni, </w:t>
      </w:r>
      <w:r w:rsidRPr="00A248A7">
        <w:t>attraverso l’attivazione di particolari accorgimenti:</w:t>
      </w:r>
    </w:p>
    <w:p w:rsidR="001A31C1" w:rsidRPr="00A248A7" w:rsidRDefault="001A31C1" w:rsidP="001A31C1">
      <w:pPr>
        <w:spacing w:line="240" w:lineRule="auto"/>
        <w:jc w:val="both"/>
      </w:pP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Incoraggiare l’apprendimento collaborativo favorendo le attività in piccoli gruppi, nell’ottica di una didattica inclusiva.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Predisporre azioni di  tutoraggio.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Sostenere e promuovere un approccio strategico nello studio utilizzando  mediatori  didattici  facilitanti l’apprendimento  (immagini, mappe …).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Insegnare l’uso di dispositivi extratestuali per lo studio (titolo, paragrafi, immagini,…)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Sollecitare collegamenti fra le nuove informazioni e quelle già acquisite ogni volta che si inizia un nuovo argomento di studio.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Promuovere inferenze, integrazioni e collegamenti tra le conoscenze e le discipline.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Dividere gli obiettivi di un compito in “sotto obiettivi”.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 xml:space="preserve">Offrire anticipatamente schemi grafici relativi all’argomento di studio, per orientare l’alunno nella discriminazione delle informazioni essenziali. 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Privilegiare l’apprendimento esperienziale e laboratoriale  “per favorire l’operatività e allo stesso  tempo  il dialogo, la riflessione su quello che si fa”.</w:t>
      </w:r>
    </w:p>
    <w:p w:rsidR="00650002" w:rsidRPr="004A7256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4A7256">
        <w:rPr>
          <w:rFonts w:ascii="Times New Roman" w:hAnsi="Times New Roman"/>
        </w:rPr>
        <w:t>Sviluppare processi di autovalutazione e autocontrollo delle strategie di apprendimento negli alunni.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Privilegiare i momenti di dettatura rispetto a quelli di copiatura.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Prevedere momenti di affiancamento per un immediato intervento di supporto.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Adeguare ed eventualmente dilatare i tempi dati a disposizione per la produzione scritta.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Utilizzare differenti modalità comunicative e attivare più canali sensoriali nel momento delle spiegazioni.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Controllare che i compiti  e tutte le comunicazioni alle famiglie siano trascritti correttamente.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Verificare sistematicamente la comprensione delle consegne orali e scritte per non compromettere la corretta esecuzione dei compiti e del passaggio di informazioni alla famiglia.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Avviare all’uso della videoscrittura, soprattutto per la produzione testuale o nei momenti di particolare stanchezza/illeggibilità del tratto grafico.</w:t>
      </w:r>
    </w:p>
    <w:p w:rsidR="004A7256" w:rsidRPr="001B1553" w:rsidRDefault="004A7256" w:rsidP="004A7256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Verificare l’opportunità di una lettura ad alta voce e di un confronto diretto con i compagni.</w:t>
      </w:r>
    </w:p>
    <w:p w:rsidR="00650002" w:rsidRPr="001B1553" w:rsidRDefault="00650002" w:rsidP="001A31C1">
      <w:pPr>
        <w:pStyle w:val="Paragrafoelenco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</w:rPr>
      </w:pPr>
      <w:r w:rsidRPr="001B1553">
        <w:rPr>
          <w:rFonts w:ascii="Times New Roman" w:hAnsi="Times New Roman"/>
        </w:rPr>
        <w:t>Aver cura che le richieste operative, in termini quantitativi, siano adeguate ai tempi e alle personali specificità, anche nel momento dell’assegnazione di compiti a casa.</w:t>
      </w:r>
    </w:p>
    <w:p w:rsidR="004A7256" w:rsidRPr="001B1553" w:rsidRDefault="004A7256">
      <w:pPr>
        <w:rPr>
          <w:rFonts w:eastAsia="Calibri"/>
          <w:sz w:val="22"/>
          <w:szCs w:val="22"/>
          <w:lang w:eastAsia="en-US"/>
        </w:rPr>
      </w:pPr>
    </w:p>
    <w:sectPr w:rsidR="004A7256" w:rsidRPr="001B1553" w:rsidSect="001B1A12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BE2" w:rsidRDefault="00D85BE2" w:rsidP="00DE5BFD">
      <w:r>
        <w:separator/>
      </w:r>
    </w:p>
  </w:endnote>
  <w:endnote w:type="continuationSeparator" w:id="0">
    <w:p w:rsidR="00D85BE2" w:rsidRDefault="00D85BE2" w:rsidP="00DE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ED" w:rsidRPr="005129BA" w:rsidRDefault="003314ED" w:rsidP="005129BA">
    <w:pPr>
      <w:pStyle w:val="Pidipagina"/>
      <w:jc w:val="right"/>
      <w:rPr>
        <w:sz w:val="14"/>
      </w:rPr>
    </w:pPr>
    <w:r w:rsidRPr="005129BA">
      <w:rPr>
        <w:sz w:val="14"/>
      </w:rPr>
      <w:fldChar w:fldCharType="begin"/>
    </w:r>
    <w:r w:rsidRPr="005129BA">
      <w:rPr>
        <w:sz w:val="14"/>
      </w:rPr>
      <w:instrText xml:space="preserve"> PAGE   \* MERGEFORMAT </w:instrText>
    </w:r>
    <w:r w:rsidRPr="005129BA">
      <w:rPr>
        <w:sz w:val="14"/>
      </w:rPr>
      <w:fldChar w:fldCharType="separate"/>
    </w:r>
    <w:r w:rsidR="00012B32">
      <w:rPr>
        <w:noProof/>
        <w:sz w:val="14"/>
      </w:rPr>
      <w:t>5</w:t>
    </w:r>
    <w:r w:rsidRPr="005129BA">
      <w:rPr>
        <w:sz w:val="14"/>
      </w:rPr>
      <w:fldChar w:fldCharType="end"/>
    </w:r>
  </w:p>
  <w:p w:rsidR="003314ED" w:rsidRDefault="003314ED" w:rsidP="00DE5B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BE2" w:rsidRDefault="00D85BE2" w:rsidP="00DE5BFD">
      <w:r>
        <w:separator/>
      </w:r>
    </w:p>
  </w:footnote>
  <w:footnote w:type="continuationSeparator" w:id="0">
    <w:p w:rsidR="00D85BE2" w:rsidRDefault="00D85BE2" w:rsidP="00DE5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575"/>
    <w:multiLevelType w:val="multilevel"/>
    <w:tmpl w:val="C9DA6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409B45EC"/>
    <w:multiLevelType w:val="hybridMultilevel"/>
    <w:tmpl w:val="6D76C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7037F"/>
    <w:multiLevelType w:val="hybridMultilevel"/>
    <w:tmpl w:val="1B946A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E40F4"/>
    <w:multiLevelType w:val="hybridMultilevel"/>
    <w:tmpl w:val="73921A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9E0271"/>
    <w:multiLevelType w:val="hybridMultilevel"/>
    <w:tmpl w:val="FD06999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9DA5A80">
      <w:start w:val="1"/>
      <w:numFmt w:val="bullet"/>
      <w:lvlText w:val="□"/>
      <w:lvlJc w:val="left"/>
      <w:pPr>
        <w:ind w:left="1080" w:hanging="360"/>
      </w:pPr>
      <w:rPr>
        <w:rFonts w:ascii="FangSong" w:eastAsia="FangSong" w:hAnsi="FangSong" w:hint="eastAsia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AE1E75"/>
    <w:multiLevelType w:val="hybridMultilevel"/>
    <w:tmpl w:val="2C44A0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43DAD"/>
    <w:multiLevelType w:val="hybridMultilevel"/>
    <w:tmpl w:val="41F6D32C"/>
    <w:lvl w:ilvl="0" w:tplc="09DA5A80">
      <w:start w:val="1"/>
      <w:numFmt w:val="bullet"/>
      <w:lvlText w:val="□"/>
      <w:lvlJc w:val="left"/>
      <w:pPr>
        <w:ind w:left="36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2D06BF"/>
    <w:multiLevelType w:val="hybridMultilevel"/>
    <w:tmpl w:val="FFE6C40E"/>
    <w:lvl w:ilvl="0" w:tplc="09DA5A80">
      <w:start w:val="1"/>
      <w:numFmt w:val="bullet"/>
      <w:lvlText w:val="□"/>
      <w:lvlJc w:val="left"/>
      <w:pPr>
        <w:ind w:left="360" w:hanging="360"/>
      </w:pPr>
      <w:rPr>
        <w:rFonts w:ascii="FangSong" w:eastAsia="FangSong" w:hAnsi="FangSong" w:hint="eastAsia"/>
      </w:rPr>
    </w:lvl>
    <w:lvl w:ilvl="1" w:tplc="09DA5A80">
      <w:start w:val="1"/>
      <w:numFmt w:val="bullet"/>
      <w:lvlText w:val="□"/>
      <w:lvlJc w:val="left"/>
      <w:pPr>
        <w:ind w:left="1080" w:hanging="360"/>
      </w:pPr>
      <w:rPr>
        <w:rFonts w:ascii="FangSong" w:eastAsia="FangSong" w:hAnsi="FangSong" w:hint="eastAsia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91645A"/>
    <w:multiLevelType w:val="hybridMultilevel"/>
    <w:tmpl w:val="27506E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53EE"/>
    <w:rsid w:val="00012B32"/>
    <w:rsid w:val="000208BD"/>
    <w:rsid w:val="00046230"/>
    <w:rsid w:val="0007492E"/>
    <w:rsid w:val="000C4F08"/>
    <w:rsid w:val="001A31C1"/>
    <w:rsid w:val="001B1A12"/>
    <w:rsid w:val="001B685C"/>
    <w:rsid w:val="001C11A3"/>
    <w:rsid w:val="002B6A7E"/>
    <w:rsid w:val="003314ED"/>
    <w:rsid w:val="00341754"/>
    <w:rsid w:val="003E07D1"/>
    <w:rsid w:val="00405586"/>
    <w:rsid w:val="00473CEF"/>
    <w:rsid w:val="00476033"/>
    <w:rsid w:val="004A7256"/>
    <w:rsid w:val="004E439E"/>
    <w:rsid w:val="005129BA"/>
    <w:rsid w:val="005453EE"/>
    <w:rsid w:val="00622FDE"/>
    <w:rsid w:val="00650002"/>
    <w:rsid w:val="006854AF"/>
    <w:rsid w:val="00690B39"/>
    <w:rsid w:val="006937FA"/>
    <w:rsid w:val="006966C9"/>
    <w:rsid w:val="006C3E7B"/>
    <w:rsid w:val="006C425F"/>
    <w:rsid w:val="00755975"/>
    <w:rsid w:val="007C3884"/>
    <w:rsid w:val="007E4D77"/>
    <w:rsid w:val="007E7304"/>
    <w:rsid w:val="00850E91"/>
    <w:rsid w:val="00961527"/>
    <w:rsid w:val="00965641"/>
    <w:rsid w:val="009E2B8E"/>
    <w:rsid w:val="009E3F78"/>
    <w:rsid w:val="009E4003"/>
    <w:rsid w:val="009F0F09"/>
    <w:rsid w:val="00A90210"/>
    <w:rsid w:val="00AC296B"/>
    <w:rsid w:val="00BA6A65"/>
    <w:rsid w:val="00BD4101"/>
    <w:rsid w:val="00BE1001"/>
    <w:rsid w:val="00CB79A8"/>
    <w:rsid w:val="00CC47BB"/>
    <w:rsid w:val="00D17637"/>
    <w:rsid w:val="00D849FA"/>
    <w:rsid w:val="00D85BE2"/>
    <w:rsid w:val="00DE5BFD"/>
    <w:rsid w:val="00E24321"/>
    <w:rsid w:val="00E944C6"/>
    <w:rsid w:val="00F37631"/>
    <w:rsid w:val="00F82F03"/>
    <w:rsid w:val="00FB7F01"/>
    <w:rsid w:val="00FC5180"/>
    <w:rsid w:val="00FF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BFD"/>
    <w:pPr>
      <w:spacing w:line="480" w:lineRule="auto"/>
    </w:pPr>
    <w:rPr>
      <w:rFonts w:ascii="Times New Roman" w:eastAsia="Times New Roman" w:hAnsi="Times New Roman"/>
      <w:sz w:val="24"/>
    </w:rPr>
  </w:style>
  <w:style w:type="paragraph" w:styleId="Titolo3">
    <w:name w:val="heading 3"/>
    <w:basedOn w:val="Normale"/>
    <w:next w:val="Normale"/>
    <w:link w:val="Titolo3Carattere"/>
    <w:qFormat/>
    <w:rsid w:val="005453EE"/>
    <w:pPr>
      <w:keepNext/>
      <w:outlineLvl w:val="2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73CE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73CEF"/>
    <w:pPr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473CEF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73CEF"/>
    <w:pPr>
      <w:jc w:val="center"/>
    </w:pPr>
  </w:style>
  <w:style w:type="character" w:customStyle="1" w:styleId="SottotitoloCarattere">
    <w:name w:val="Sottotitolo Carattere"/>
    <w:basedOn w:val="Carpredefinitoparagrafo"/>
    <w:link w:val="Sottotitolo"/>
    <w:rsid w:val="00473CE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453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F0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F0F09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F0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F09"/>
    <w:rPr>
      <w:rFonts w:ascii="Times New Roman" w:eastAsia="Times New Roman" w:hAnsi="Times New Roman"/>
    </w:rPr>
  </w:style>
  <w:style w:type="paragraph" w:customStyle="1" w:styleId="Default">
    <w:name w:val="Default"/>
    <w:rsid w:val="00690B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2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50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icsansecondoparmens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sansec@provincia.parm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Links>
    <vt:vector size="12" baseType="variant">
      <vt:variant>
        <vt:i4>8323117</vt:i4>
      </vt:variant>
      <vt:variant>
        <vt:i4>3</vt:i4>
      </vt:variant>
      <vt:variant>
        <vt:i4>0</vt:i4>
      </vt:variant>
      <vt:variant>
        <vt:i4>5</vt:i4>
      </vt:variant>
      <vt:variant>
        <vt:lpwstr>http://www.icsansecondoparmense.it/</vt:lpwstr>
      </vt:variant>
      <vt:variant>
        <vt:lpwstr/>
      </vt:variant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mailto:sesansec@provincia.parma.it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Comp. San Secondo</cp:lastModifiedBy>
  <cp:revision>2</cp:revision>
  <cp:lastPrinted>2012-02-17T12:23:00Z</cp:lastPrinted>
  <dcterms:created xsi:type="dcterms:W3CDTF">2013-10-20T08:47:00Z</dcterms:created>
  <dcterms:modified xsi:type="dcterms:W3CDTF">2013-10-20T08:47:00Z</dcterms:modified>
</cp:coreProperties>
</file>